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E0" w:rsidRDefault="00644CE0" w:rsidP="00644CE0">
      <w:pPr>
        <w:spacing w:line="600" w:lineRule="exact"/>
        <w:rPr>
          <w:rFonts w:ascii="Times New Roman" w:eastAsia="方正黑体_GBK" w:hAnsi="Times New Roman" w:cs="Times New Roman"/>
        </w:rPr>
      </w:pPr>
      <w:r>
        <w:rPr>
          <w:rFonts w:ascii="Times New Roman" w:eastAsia="方正黑体_GBK" w:hAnsi="Times New Roman" w:cs="Times New Roman"/>
        </w:rPr>
        <w:t>附件</w:t>
      </w:r>
      <w:r>
        <w:rPr>
          <w:rFonts w:ascii="Times New Roman" w:eastAsia="方正黑体_GBK" w:hAnsi="Times New Roman" w:cs="Times New Roman"/>
        </w:rPr>
        <w:t>3</w:t>
      </w:r>
    </w:p>
    <w:p w:rsidR="0094170D" w:rsidRPr="0010161D" w:rsidRDefault="0010161D" w:rsidP="0094170D">
      <w:pPr>
        <w:pStyle w:val="a5"/>
        <w:spacing w:before="0" w:beforeAutospacing="0" w:after="0" w:afterAutospacing="0" w:line="440" w:lineRule="exact"/>
        <w:ind w:rightChars="50" w:right="160"/>
        <w:jc w:val="center"/>
        <w:rPr>
          <w:rFonts w:hint="eastAsia"/>
          <w:b/>
          <w:color w:val="000000"/>
          <w:sz w:val="44"/>
          <w:szCs w:val="44"/>
        </w:rPr>
      </w:pPr>
      <w:r w:rsidRPr="0010161D">
        <w:rPr>
          <w:rFonts w:hint="eastAsia"/>
          <w:b/>
          <w:color w:val="000000"/>
          <w:sz w:val="44"/>
          <w:szCs w:val="44"/>
        </w:rPr>
        <w:t>健康体检须知</w:t>
      </w:r>
    </w:p>
    <w:p w:rsidR="0094170D" w:rsidRDefault="0094170D" w:rsidP="0094170D">
      <w:pPr>
        <w:pStyle w:val="a5"/>
        <w:spacing w:before="0" w:beforeAutospacing="0" w:after="0" w:afterAutospacing="0" w:line="440" w:lineRule="exact"/>
        <w:ind w:rightChars="50" w:right="16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重庆大学附属肿瘤医院健康体检与肿瘤筛查中心</w:t>
      </w:r>
    </w:p>
    <w:p w:rsidR="0094170D" w:rsidRDefault="0094170D" w:rsidP="0094170D">
      <w:pPr>
        <w:pStyle w:val="a5"/>
        <w:spacing w:before="0" w:beforeAutospacing="0" w:after="0" w:afterAutospacing="0" w:line="440" w:lineRule="exact"/>
        <w:ind w:rightChars="50" w:right="16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体检注意事项</w:t>
      </w:r>
    </w:p>
    <w:p w:rsidR="0094170D" w:rsidRDefault="0094170D" w:rsidP="0094170D">
      <w:pPr>
        <w:pStyle w:val="a5"/>
        <w:spacing w:before="0" w:beforeAutospacing="0" w:after="0" w:afterAutospacing="0" w:line="440" w:lineRule="exact"/>
        <w:ind w:leftChars="50" w:left="160"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欢迎您来到重庆大学附属肿瘤医院健康体检与肿瘤筛查中心。为了保证您体检结果的准确性，请您注意以下事项：</w:t>
      </w:r>
    </w:p>
    <w:p w:rsidR="0094170D" w:rsidRDefault="0094170D" w:rsidP="0094170D">
      <w:pPr>
        <w:widowControl/>
        <w:numPr>
          <w:ilvl w:val="0"/>
          <w:numId w:val="1"/>
        </w:numPr>
        <w:tabs>
          <w:tab w:val="left" w:pos="420"/>
        </w:tabs>
        <w:spacing w:line="44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建议于国家规定工作日10:00前空腹不食不饮参加体检，计划体检的客户请提前预约，享受更优质的健康服务。</w:t>
      </w:r>
    </w:p>
    <w:p w:rsidR="0094170D" w:rsidRDefault="0094170D" w:rsidP="0094170D">
      <w:pPr>
        <w:widowControl/>
        <w:numPr>
          <w:ilvl w:val="0"/>
          <w:numId w:val="1"/>
        </w:numPr>
        <w:tabs>
          <w:tab w:val="left" w:pos="420"/>
        </w:tabs>
        <w:spacing w:line="44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检查当天请携带好您的身份证和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医保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卡，如须做胃肠镜检查，发现有问题需要取活检，产生的活检费用只能使用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医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保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卡现场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缴纳。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体检前三天饮食宜清淡，勿吃动物内脏等高脂食物，勿饮用高度白酒；晚上应早休息，避免疲劳，体检当天停止晨练。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患有糖尿病、高血压、心脏病等需长期服药的慢性病患者，请正常使用白开水服用药物，特殊情况要检查胃肠镜、碳14呼气试验的请携带所需药物，以便检查后服用，并在领体检表时请告知病史和用药情况。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超声检查项目中如有子宫、附件、膀胱、前列腺，请提前憋尿至膀胱完全充盈后再做检查。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体检当天请穿轻便服装和低跟软底鞋，勿穿有金属扣子、配饰的衣服、携带贵重物品等。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妇女做子宫颈刮片检查前一天请勿同房，请勿阴道冲洗或使用栓剂；做妇科检查前请排尽小便；月经期间不要做妇科检查及尿液检查，建议月经干净后3-7天接受妇科检查、乳腺检查。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未婚女性不做妇科检查，如有性生活者要求进行妇科检查，必须由当事人签字确认。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怀孕、准备怀孕或可能已受孕的受检者,请事先告知医护人员,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勿接受</w:t>
      </w:r>
      <w:proofErr w:type="gramEnd"/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放射检查（如：胸片、CT、碳14呼气试验等）。</w:t>
      </w:r>
    </w:p>
    <w:p w:rsidR="0094170D" w:rsidRDefault="0094170D" w:rsidP="0094170D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ind w:rightChars="50" w:right="160" w:firstLine="420"/>
        <w:rPr>
          <w:rFonts w:ascii="微软雅黑" w:eastAsia="微软雅黑" w:hAnsi="微软雅黑" w:cs="微软雅黑"/>
          <w:color w:val="000000"/>
          <w:kern w:val="2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2"/>
          <w:szCs w:val="24"/>
        </w:rPr>
        <w:t>如果集体体检的受检者拒绝检查某一项目，必须签字确认，责任自负。如果需要做其它增选项目时，请与前台接待处联系。</w:t>
      </w:r>
    </w:p>
    <w:p w:rsidR="0094170D" w:rsidRDefault="0094170D" w:rsidP="0094170D">
      <w:pPr>
        <w:widowControl/>
        <w:numPr>
          <w:ilvl w:val="0"/>
          <w:numId w:val="2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一般7-10个工作日领取体检报告，单位报告我们会统一邮寄，如果发现疑似病例或需要紧急处理的检查结果，我们将发现后第一时间尽快通知您。请认真对待医生的建议，定期复查随访，保证您身体的持续健康状态。</w:t>
      </w:r>
    </w:p>
    <w:p w:rsidR="0094170D" w:rsidRDefault="0094170D" w:rsidP="0094170D">
      <w:pPr>
        <w:widowControl/>
        <w:numPr>
          <w:ilvl w:val="0"/>
          <w:numId w:val="2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lastRenderedPageBreak/>
        <w:t>如当天要开车到体检中心体检，请提前一天将车牌号告知体检中心工作人员预留车位，电话023-65079200；023-65079201；13657640863。</w:t>
      </w:r>
    </w:p>
    <w:p w:rsidR="0094170D" w:rsidRDefault="0094170D" w:rsidP="0094170D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 xml:space="preserve">人最宝贵的是生命，生命的最大威胁是癌症。早期肿瘤筛查是人生最重要的投资！  </w:t>
      </w:r>
    </w:p>
    <w:p w:rsidR="0094170D" w:rsidRDefault="0094170D" w:rsidP="0094170D">
      <w:pPr>
        <w:spacing w:line="240" w:lineRule="atLeast"/>
        <w:ind w:leftChars="100" w:left="320" w:firstLine="21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注：如有彩超 抽血 C14呼气试验 植物神经功能检测、胃肠镜的体检项目(常见的），必须三个项目做完后才能吃早餐。</w:t>
      </w:r>
    </w:p>
    <w:p w:rsidR="0094170D" w:rsidRDefault="0094170D" w:rsidP="0094170D">
      <w:pPr>
        <w:spacing w:line="240" w:lineRule="atLeast"/>
        <w:ind w:leftChars="100" w:left="320" w:firstLine="210"/>
        <w:rPr>
          <w:rFonts w:ascii="微软雅黑" w:eastAsia="微软雅黑" w:hAnsi="微软雅黑" w:cs="微软雅黑"/>
          <w:color w:val="000000"/>
          <w:sz w:val="24"/>
          <w:szCs w:val="24"/>
        </w:rPr>
      </w:pPr>
    </w:p>
    <w:p w:rsidR="0094170D" w:rsidRDefault="0094170D" w:rsidP="0094170D">
      <w:pPr>
        <w:spacing w:line="240" w:lineRule="atLeast"/>
        <w:ind w:leftChars="100" w:left="320" w:firstLine="21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地址：重庆市沙坪坝区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汉渝路181号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 xml:space="preserve">(石门大桥桥头)   </w:t>
      </w:r>
    </w:p>
    <w:p w:rsidR="0094170D" w:rsidRDefault="0094170D" w:rsidP="0094170D">
      <w:pPr>
        <w:spacing w:line="240" w:lineRule="atLeast"/>
        <w:ind w:leftChars="100" w:left="320" w:firstLine="21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医院网址：</w:t>
      </w:r>
      <w:hyperlink r:id="rId7" w:history="1">
        <w:r>
          <w:rPr>
            <w:rFonts w:ascii="微软雅黑" w:eastAsia="微软雅黑" w:hAnsi="微软雅黑" w:cs="微软雅黑" w:hint="eastAsia"/>
            <w:color w:val="000000"/>
            <w:sz w:val="24"/>
            <w:szCs w:val="24"/>
          </w:rPr>
          <w:t>http://www.cqch.cn</w:t>
        </w:r>
      </w:hyperlink>
    </w:p>
    <w:p w:rsidR="0094170D" w:rsidRDefault="0094170D" w:rsidP="0094170D">
      <w:pPr>
        <w:spacing w:line="240" w:lineRule="atLeast"/>
        <w:ind w:leftChars="100" w:left="320" w:firstLine="210"/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肿瘤医院体检中心联系人:卢梅梅   13657640863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 xml:space="preserve">  </w:t>
      </w:r>
    </w:p>
    <w:p w:rsidR="0094170D" w:rsidRDefault="0094170D" w:rsidP="0094170D">
      <w:pPr>
        <w:pStyle w:val="3"/>
      </w:pPr>
    </w:p>
    <w:p w:rsidR="0094170D" w:rsidRDefault="0094170D" w:rsidP="0094170D">
      <w:pPr>
        <w:spacing w:line="240" w:lineRule="atLeast"/>
        <w:ind w:leftChars="100" w:left="320" w:firstLine="210"/>
        <w:rPr>
          <w:rFonts w:ascii="宋体" w:hAnsi="宋体"/>
          <w:color w:val="000000"/>
          <w:sz w:val="24"/>
          <w:szCs w:val="24"/>
        </w:rPr>
      </w:pPr>
    </w:p>
    <w:p w:rsidR="0094170D" w:rsidRDefault="0094170D" w:rsidP="0094170D">
      <w:pPr>
        <w:jc w:val="center"/>
      </w:pPr>
      <w:r>
        <w:rPr>
          <w:rFonts w:hint="eastAsia"/>
          <w:b/>
          <w:bCs/>
        </w:rPr>
        <w:t>自行前来体检乘车方案</w:t>
      </w:r>
    </w:p>
    <w:p w:rsidR="0094170D" w:rsidRDefault="0094170D" w:rsidP="0094170D">
      <w:pPr>
        <w:spacing w:line="360" w:lineRule="auto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线路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：自驾前来体检，可在导航上输入重庆市肿瘤医院（重庆市沙坪坝区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汉渝路181号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石门大桥旁）即可到达。</w:t>
      </w:r>
    </w:p>
    <w:p w:rsidR="0094170D" w:rsidRDefault="0094170D" w:rsidP="0094170D">
      <w:pPr>
        <w:spacing w:line="360" w:lineRule="auto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线路二：永川汽车总站乘坐汽车到重庆大学城（西部新城客运站），乘坐241路公交车至轨道大学城公交站，乘坐地铁1号线到小龙坎下车，1号口出，换乘231路公交车至肿瘤医院站下车。</w:t>
      </w:r>
    </w:p>
    <w:p w:rsidR="0094170D" w:rsidRPr="0094170D" w:rsidRDefault="0094170D" w:rsidP="0094170D">
      <w:pPr>
        <w:spacing w:line="600" w:lineRule="exact"/>
        <w:rPr>
          <w:rFonts w:ascii="Times New Roman" w:eastAsia="方正黑体_GBK" w:hAnsi="Times New Roman" w:cs="Times New Roman"/>
        </w:rPr>
      </w:pPr>
      <w:r w:rsidRPr="0094170D">
        <w:rPr>
          <w:rFonts w:ascii="微软雅黑" w:eastAsia="微软雅黑" w:hAnsi="微软雅黑" w:cs="微软雅黑" w:hint="eastAsia"/>
          <w:color w:val="000000"/>
          <w:sz w:val="24"/>
          <w:szCs w:val="24"/>
        </w:rPr>
        <w:t>线路三：永川客运中心乘坐汽车至重庆西站，乘坐213路公交至沙区人民医院公交站，换乘1422路至金沙港湾公交站下车，步行211米到达肿瘤医院。</w:t>
      </w:r>
    </w:p>
    <w:sectPr w:rsidR="0094170D" w:rsidRPr="0094170D" w:rsidSect="00DA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2C" w:rsidRDefault="009D172C" w:rsidP="00644CE0">
      <w:r>
        <w:separator/>
      </w:r>
    </w:p>
  </w:endnote>
  <w:endnote w:type="continuationSeparator" w:id="0">
    <w:p w:rsidR="009D172C" w:rsidRDefault="009D172C" w:rsidP="0064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2C" w:rsidRDefault="009D172C" w:rsidP="00644CE0">
      <w:r>
        <w:separator/>
      </w:r>
    </w:p>
  </w:footnote>
  <w:footnote w:type="continuationSeparator" w:id="0">
    <w:p w:rsidR="009D172C" w:rsidRDefault="009D172C" w:rsidP="00644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8"/>
    <w:multiLevelType w:val="singleLevel"/>
    <w:tmpl w:val="00000008"/>
    <w:lvl w:ilvl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CE0"/>
    <w:rsid w:val="0010161D"/>
    <w:rsid w:val="00365DE3"/>
    <w:rsid w:val="005149B7"/>
    <w:rsid w:val="00644CE0"/>
    <w:rsid w:val="0094170D"/>
    <w:rsid w:val="009D172C"/>
    <w:rsid w:val="00AD2D3A"/>
    <w:rsid w:val="00D25547"/>
    <w:rsid w:val="00DA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E0"/>
    <w:pPr>
      <w:widowControl w:val="0"/>
      <w:jc w:val="both"/>
    </w:pPr>
    <w:rPr>
      <w:rFonts w:eastAsia="仿宋_GB2312"/>
      <w:sz w:val="32"/>
    </w:rPr>
  </w:style>
  <w:style w:type="paragraph" w:styleId="3">
    <w:name w:val="heading 3"/>
    <w:basedOn w:val="a"/>
    <w:next w:val="a"/>
    <w:link w:val="3Char"/>
    <w:qFormat/>
    <w:rsid w:val="0094170D"/>
    <w:pPr>
      <w:keepNext/>
      <w:keepLines/>
      <w:spacing w:before="260" w:after="260" w:line="413" w:lineRule="auto"/>
      <w:jc w:val="center"/>
      <w:outlineLvl w:val="2"/>
    </w:pPr>
    <w:rPr>
      <w:rFonts w:ascii="Calibri" w:eastAsia="宋体" w:hAnsi="Calibri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C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CE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CE0"/>
    <w:rPr>
      <w:sz w:val="18"/>
      <w:szCs w:val="18"/>
    </w:rPr>
  </w:style>
  <w:style w:type="character" w:customStyle="1" w:styleId="3Char">
    <w:name w:val="标题 3 Char"/>
    <w:basedOn w:val="a0"/>
    <w:link w:val="3"/>
    <w:rsid w:val="0094170D"/>
    <w:rPr>
      <w:rFonts w:ascii="Calibri" w:eastAsia="宋体" w:hAnsi="Calibri" w:cs="Times New Roman"/>
      <w:b/>
      <w:sz w:val="44"/>
      <w:szCs w:val="20"/>
    </w:rPr>
  </w:style>
  <w:style w:type="paragraph" w:styleId="a5">
    <w:name w:val="Normal (Web)"/>
    <w:basedOn w:val="a"/>
    <w:rsid w:val="0094170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qch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2020-07-17T12:05:00Z</dcterms:created>
  <dcterms:modified xsi:type="dcterms:W3CDTF">2020-07-17T12:22:00Z</dcterms:modified>
</cp:coreProperties>
</file>